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6156A5" w14:textId="77777777" w:rsidR="000D0483" w:rsidRPr="000D0483" w:rsidRDefault="000D0483" w:rsidP="000D0483">
      <w:pPr>
        <w:pStyle w:val="Nadpis1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METODICKÝ LIST PRO UČITELE</w:t>
      </w:r>
    </w:p>
    <w:p w14:paraId="41E7ACDF" w14:textId="266DC59F" w:rsidR="000D0483" w:rsidRPr="000D0483" w:rsidRDefault="000D0483" w:rsidP="000D0483">
      <w:pPr>
        <w:pStyle w:val="Normlnweb"/>
        <w:rPr>
          <w:rFonts w:ascii="Cambria Math" w:hAnsi="Cambria Math"/>
          <w:color w:val="000000" w:themeColor="text1"/>
        </w:rPr>
      </w:pPr>
      <w:r w:rsidRPr="000D0483">
        <w:rPr>
          <w:rStyle w:val="Siln"/>
          <w:rFonts w:ascii="Cambria Math" w:hAnsi="Cambria Math"/>
          <w:color w:val="000000" w:themeColor="text1"/>
        </w:rPr>
        <w:t>Téma:</w:t>
      </w:r>
      <w:r w:rsidRPr="000D0483">
        <w:rPr>
          <w:rFonts w:ascii="Cambria Math" w:hAnsi="Cambria Math"/>
          <w:color w:val="000000" w:themeColor="text1"/>
        </w:rPr>
        <w:t xml:space="preserve"> Převody jednotek délky</w:t>
      </w:r>
      <w:r w:rsidRPr="000D0483">
        <w:rPr>
          <w:rFonts w:ascii="Cambria Math" w:hAnsi="Cambria Math"/>
          <w:color w:val="000000" w:themeColor="text1"/>
        </w:rPr>
        <w:br/>
      </w:r>
      <w:r w:rsidRPr="000D0483">
        <w:rPr>
          <w:rStyle w:val="Siln"/>
          <w:rFonts w:ascii="Cambria Math" w:hAnsi="Cambria Math"/>
          <w:color w:val="000000" w:themeColor="text1"/>
        </w:rPr>
        <w:t>Předmět:</w:t>
      </w:r>
      <w:r w:rsidRPr="000D0483">
        <w:rPr>
          <w:rFonts w:ascii="Cambria Math" w:hAnsi="Cambria Math"/>
          <w:color w:val="000000" w:themeColor="text1"/>
        </w:rPr>
        <w:t xml:space="preserve"> Fyzika</w:t>
      </w:r>
      <w:r w:rsidRPr="000D0483">
        <w:rPr>
          <w:rFonts w:ascii="Cambria Math" w:hAnsi="Cambria Math"/>
          <w:color w:val="000000" w:themeColor="text1"/>
        </w:rPr>
        <w:br/>
      </w:r>
      <w:r w:rsidRPr="000D0483">
        <w:rPr>
          <w:rStyle w:val="Siln"/>
          <w:rFonts w:ascii="Cambria Math" w:hAnsi="Cambria Math"/>
          <w:color w:val="000000" w:themeColor="text1"/>
        </w:rPr>
        <w:t>Ročník:</w:t>
      </w:r>
      <w:r w:rsidRPr="000D0483">
        <w:rPr>
          <w:rFonts w:ascii="Cambria Math" w:hAnsi="Cambria Math"/>
          <w:color w:val="000000" w:themeColor="text1"/>
        </w:rPr>
        <w:t xml:space="preserve"> 6. třída</w:t>
      </w:r>
      <w:r w:rsidRPr="000D0483">
        <w:rPr>
          <w:rFonts w:ascii="Cambria Math" w:hAnsi="Cambria Math"/>
          <w:color w:val="000000" w:themeColor="text1"/>
        </w:rPr>
        <w:br/>
      </w:r>
      <w:r w:rsidRPr="000D0483">
        <w:rPr>
          <w:rStyle w:val="Siln"/>
          <w:rFonts w:ascii="Cambria Math" w:hAnsi="Cambria Math"/>
          <w:color w:val="000000" w:themeColor="text1"/>
        </w:rPr>
        <w:t>Časová dotace:</w:t>
      </w:r>
      <w:r w:rsidRPr="000D0483">
        <w:rPr>
          <w:rFonts w:ascii="Cambria Math" w:hAnsi="Cambria Math"/>
          <w:color w:val="000000" w:themeColor="text1"/>
        </w:rPr>
        <w:t xml:space="preserve"> 1 vyučovací hodin</w:t>
      </w:r>
      <w:r>
        <w:rPr>
          <w:rFonts w:ascii="Cambria Math" w:hAnsi="Cambria Math"/>
          <w:color w:val="000000" w:themeColor="text1"/>
        </w:rPr>
        <w:t>a</w:t>
      </w:r>
      <w:r w:rsidR="00750192">
        <w:rPr>
          <w:rFonts w:ascii="Cambria Math" w:hAnsi="Cambria Math"/>
          <w:noProof/>
          <w:color w:val="000000" w:themeColor="text1"/>
        </w:rPr>
        <w:pict w14:anchorId="2B9BF628">
          <v:rect id="_x0000_i1030" alt="" style="width:453.6pt;height:.05pt;mso-width-percent:0;mso-height-percent:0;mso-width-percent:0;mso-height-percent:0" o:hralign="center" o:hrstd="t" o:hr="t" fillcolor="#a0a0a0" stroked="f"/>
        </w:pict>
      </w:r>
    </w:p>
    <w:p w14:paraId="6FDFAC2B" w14:textId="77777777" w:rsidR="000D0483" w:rsidRPr="000D0483" w:rsidRDefault="000D0483" w:rsidP="000D0483">
      <w:pPr>
        <w:pStyle w:val="Nadpis2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1. Vzdělávací cíle</w:t>
      </w:r>
    </w:p>
    <w:p w14:paraId="72DCE08F" w14:textId="77777777" w:rsidR="000D0483" w:rsidRPr="000D0483" w:rsidRDefault="000D0483" w:rsidP="000D0483">
      <w:pPr>
        <w:pStyle w:val="Nadpis3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Žák:</w:t>
      </w:r>
    </w:p>
    <w:p w14:paraId="1E9FC038" w14:textId="77777777" w:rsidR="000D0483" w:rsidRPr="000D0483" w:rsidRDefault="000D0483" w:rsidP="000D0483">
      <w:pPr>
        <w:pStyle w:val="Normlnweb"/>
        <w:numPr>
          <w:ilvl w:val="0"/>
          <w:numId w:val="3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chápe vztahy mezi jednotkami délky (mm–cm–dm–m–km),</w:t>
      </w:r>
    </w:p>
    <w:p w14:paraId="719DD7F7" w14:textId="77777777" w:rsidR="000D0483" w:rsidRPr="000D0483" w:rsidRDefault="000D0483" w:rsidP="000D0483">
      <w:pPr>
        <w:pStyle w:val="Normlnweb"/>
        <w:numPr>
          <w:ilvl w:val="0"/>
          <w:numId w:val="3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 xml:space="preserve">zvládne převádět jednotky </w:t>
      </w:r>
      <w:r w:rsidRPr="000D0483">
        <w:rPr>
          <w:rStyle w:val="Siln"/>
          <w:rFonts w:ascii="Cambria Math" w:hAnsi="Cambria Math"/>
          <w:color w:val="000000" w:themeColor="text1"/>
        </w:rPr>
        <w:t>s porozuměním</w:t>
      </w:r>
      <w:r w:rsidRPr="000D0483">
        <w:rPr>
          <w:rFonts w:ascii="Cambria Math" w:hAnsi="Cambria Math"/>
          <w:color w:val="000000" w:themeColor="text1"/>
        </w:rPr>
        <w:t>, ne jen mechanicky,</w:t>
      </w:r>
    </w:p>
    <w:p w14:paraId="4F7324B4" w14:textId="77777777" w:rsidR="000D0483" w:rsidRPr="000D0483" w:rsidRDefault="000D0483" w:rsidP="000D0483">
      <w:pPr>
        <w:pStyle w:val="Normlnweb"/>
        <w:numPr>
          <w:ilvl w:val="0"/>
          <w:numId w:val="3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 xml:space="preserve">dokáže </w:t>
      </w:r>
      <w:r w:rsidRPr="000D0483">
        <w:rPr>
          <w:rStyle w:val="Siln"/>
          <w:rFonts w:ascii="Cambria Math" w:hAnsi="Cambria Math"/>
          <w:color w:val="000000" w:themeColor="text1"/>
        </w:rPr>
        <w:t>odhadovat reálné délky</w:t>
      </w:r>
      <w:r w:rsidRPr="000D0483">
        <w:rPr>
          <w:rFonts w:ascii="Cambria Math" w:hAnsi="Cambria Math"/>
          <w:color w:val="000000" w:themeColor="text1"/>
        </w:rPr>
        <w:t xml:space="preserve"> a porovnávat je,</w:t>
      </w:r>
    </w:p>
    <w:p w14:paraId="0F53DE8B" w14:textId="77777777" w:rsidR="000D0483" w:rsidRPr="000D0483" w:rsidRDefault="000D0483" w:rsidP="000D0483">
      <w:pPr>
        <w:pStyle w:val="Normlnweb"/>
        <w:numPr>
          <w:ilvl w:val="0"/>
          <w:numId w:val="3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 xml:space="preserve">propojí měření s </w:t>
      </w:r>
      <w:r w:rsidRPr="000D0483">
        <w:rPr>
          <w:rStyle w:val="Siln"/>
          <w:rFonts w:ascii="Cambria Math" w:hAnsi="Cambria Math"/>
          <w:color w:val="000000" w:themeColor="text1"/>
        </w:rPr>
        <w:t>reálným světem</w:t>
      </w:r>
      <w:r w:rsidRPr="000D0483">
        <w:rPr>
          <w:rFonts w:ascii="Cambria Math" w:hAnsi="Cambria Math"/>
          <w:color w:val="000000" w:themeColor="text1"/>
        </w:rPr>
        <w:t xml:space="preserve"> (krok, chodba, předměty).</w:t>
      </w:r>
    </w:p>
    <w:p w14:paraId="1F8D231C" w14:textId="77777777" w:rsidR="000D0483" w:rsidRPr="000D0483" w:rsidRDefault="00750192" w:rsidP="000D0483">
      <w:pPr>
        <w:rPr>
          <w:rFonts w:ascii="Cambria Math" w:hAnsi="Cambria Math"/>
          <w:color w:val="000000" w:themeColor="text1"/>
        </w:rPr>
      </w:pPr>
      <w:r>
        <w:rPr>
          <w:rFonts w:ascii="Cambria Math" w:hAnsi="Cambria Math"/>
          <w:noProof/>
          <w:color w:val="000000" w:themeColor="text1"/>
        </w:rPr>
        <w:pict w14:anchorId="5EABD496">
          <v:rect id="_x0000_i1029" alt="" style="width:453.6pt;height:.05pt;mso-width-percent:0;mso-height-percent:0;mso-width-percent:0;mso-height-percent:0" o:hralign="center" o:hrstd="t" o:hr="t" fillcolor="#a0a0a0" stroked="f"/>
        </w:pict>
      </w:r>
    </w:p>
    <w:p w14:paraId="0488ADE3" w14:textId="77777777" w:rsidR="000D0483" w:rsidRPr="000D0483" w:rsidRDefault="000D0483" w:rsidP="000D0483">
      <w:pPr>
        <w:pStyle w:val="Nadpis2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2. Zařazení do RVP ZV (Fyzika)</w:t>
      </w:r>
    </w:p>
    <w:p w14:paraId="0A83803C" w14:textId="77777777" w:rsidR="000D0483" w:rsidRPr="000D0483" w:rsidRDefault="000D0483" w:rsidP="000D0483">
      <w:pPr>
        <w:pStyle w:val="Normlnweb"/>
        <w:numPr>
          <w:ilvl w:val="0"/>
          <w:numId w:val="4"/>
        </w:numPr>
        <w:rPr>
          <w:rFonts w:ascii="Cambria Math" w:hAnsi="Cambria Math"/>
          <w:color w:val="000000" w:themeColor="text1"/>
        </w:rPr>
      </w:pPr>
      <w:r w:rsidRPr="000D0483">
        <w:rPr>
          <w:rStyle w:val="Siln"/>
          <w:rFonts w:ascii="Cambria Math" w:hAnsi="Cambria Math"/>
          <w:color w:val="000000" w:themeColor="text1"/>
        </w:rPr>
        <w:t>Fyzikální veličiny a jejich měření</w:t>
      </w:r>
    </w:p>
    <w:p w14:paraId="71DB3C0F" w14:textId="77777777" w:rsidR="000D0483" w:rsidRPr="000D0483" w:rsidRDefault="000D0483" w:rsidP="000D0483">
      <w:pPr>
        <w:pStyle w:val="Normlnweb"/>
        <w:numPr>
          <w:ilvl w:val="0"/>
          <w:numId w:val="4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Jednotky délky a jejich převody</w:t>
      </w:r>
    </w:p>
    <w:p w14:paraId="029C097C" w14:textId="77777777" w:rsidR="000D0483" w:rsidRPr="000D0483" w:rsidRDefault="000D0483" w:rsidP="000D0483">
      <w:pPr>
        <w:pStyle w:val="Normlnweb"/>
        <w:numPr>
          <w:ilvl w:val="0"/>
          <w:numId w:val="4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Praktické měření a práce s měřidly</w:t>
      </w:r>
    </w:p>
    <w:p w14:paraId="37247B17" w14:textId="77777777" w:rsidR="000D0483" w:rsidRPr="000D0483" w:rsidRDefault="00750192" w:rsidP="000D0483">
      <w:pPr>
        <w:rPr>
          <w:rFonts w:ascii="Cambria Math" w:hAnsi="Cambria Math"/>
          <w:color w:val="000000" w:themeColor="text1"/>
        </w:rPr>
      </w:pPr>
      <w:r>
        <w:rPr>
          <w:rFonts w:ascii="Cambria Math" w:hAnsi="Cambria Math"/>
          <w:noProof/>
          <w:color w:val="000000" w:themeColor="text1"/>
        </w:rPr>
        <w:pict w14:anchorId="40889855">
          <v:rect id="_x0000_i1028" alt="" style="width:453.6pt;height:.05pt;mso-width-percent:0;mso-height-percent:0;mso-width-percent:0;mso-height-percent:0" o:hralign="center" o:hrstd="t" o:hr="t" fillcolor="#a0a0a0" stroked="f"/>
        </w:pict>
      </w:r>
    </w:p>
    <w:p w14:paraId="0D92FF2C" w14:textId="77777777" w:rsidR="000D0483" w:rsidRPr="000D0483" w:rsidRDefault="000D0483" w:rsidP="000D0483">
      <w:pPr>
        <w:pStyle w:val="Nadpis2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3. Rozvíjené kompetence</w:t>
      </w:r>
    </w:p>
    <w:p w14:paraId="5B53EEFC" w14:textId="0F1117AE" w:rsidR="000D0483" w:rsidRPr="000D0483" w:rsidRDefault="000D0483" w:rsidP="000D0483">
      <w:pPr>
        <w:pStyle w:val="Normlnweb"/>
        <w:numPr>
          <w:ilvl w:val="0"/>
          <w:numId w:val="5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kompetence k učení (pochopení vztahů, ne dril)</w:t>
      </w:r>
    </w:p>
    <w:p w14:paraId="3E0415A2" w14:textId="583789E1" w:rsidR="000D0483" w:rsidRPr="000D0483" w:rsidRDefault="000D0483" w:rsidP="000D0483">
      <w:pPr>
        <w:pStyle w:val="Normlnweb"/>
        <w:numPr>
          <w:ilvl w:val="0"/>
          <w:numId w:val="5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kompetence k řešení problémů</w:t>
      </w:r>
    </w:p>
    <w:p w14:paraId="3DBECAC2" w14:textId="62165D9F" w:rsidR="000D0483" w:rsidRPr="000D0483" w:rsidRDefault="000D0483" w:rsidP="000D0483">
      <w:pPr>
        <w:pStyle w:val="Normlnweb"/>
        <w:numPr>
          <w:ilvl w:val="0"/>
          <w:numId w:val="5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kompetence pracovní (měření, odhad)</w:t>
      </w:r>
    </w:p>
    <w:p w14:paraId="5B754553" w14:textId="55989E5F" w:rsidR="000D0483" w:rsidRPr="000D0483" w:rsidRDefault="000D0483" w:rsidP="000D0483">
      <w:pPr>
        <w:pStyle w:val="Normlnweb"/>
        <w:numPr>
          <w:ilvl w:val="0"/>
          <w:numId w:val="5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kompetence matematická (řád, desetinná čísla)</w:t>
      </w:r>
    </w:p>
    <w:p w14:paraId="4650B6B3" w14:textId="77777777" w:rsidR="000D0483" w:rsidRPr="000D0483" w:rsidRDefault="000D0483">
      <w:pPr>
        <w:rPr>
          <w:rFonts w:ascii="Cambria Math" w:eastAsiaTheme="majorEastAsia" w:hAnsi="Cambria Math" w:cstheme="majorBidi"/>
          <w:b/>
          <w:bCs/>
          <w:color w:val="000000" w:themeColor="text1"/>
          <w:sz w:val="28"/>
          <w:szCs w:val="28"/>
        </w:rPr>
      </w:pPr>
      <w:r w:rsidRPr="000D0483">
        <w:rPr>
          <w:rFonts w:ascii="Cambria Math" w:hAnsi="Cambria Math"/>
          <w:color w:val="000000" w:themeColor="text1"/>
        </w:rPr>
        <w:br w:type="page"/>
      </w:r>
    </w:p>
    <w:p w14:paraId="11DADCCC" w14:textId="37EAD095" w:rsidR="007A6D86" w:rsidRPr="000D0483" w:rsidRDefault="007A6D86" w:rsidP="000F5834">
      <w:pPr>
        <w:pStyle w:val="Nadpis1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lastRenderedPageBreak/>
        <w:t>MĚŘÍME</w:t>
      </w:r>
    </w:p>
    <w:p w14:paraId="145528D2" w14:textId="431D9547" w:rsidR="007A6D86" w:rsidRPr="000D0483" w:rsidRDefault="007A6D86" w:rsidP="007A6D86">
      <w:pPr>
        <w:pStyle w:val="Nadpis2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Převeď</w:t>
      </w:r>
      <w:r w:rsidR="009E4054" w:rsidRPr="000D0483">
        <w:rPr>
          <w:rFonts w:ascii="Cambria Math" w:hAnsi="Cambria Math"/>
          <w:color w:val="000000" w:themeColor="text1"/>
        </w:rPr>
        <w:t xml:space="preserve"> </w:t>
      </w:r>
    </w:p>
    <w:p w14:paraId="220BC84C" w14:textId="6F9B38D9" w:rsidR="007A6D86" w:rsidRPr="000D0483" w:rsidRDefault="007A6D86" w:rsidP="009E4054">
      <w:pPr>
        <w:pStyle w:val="Odstavecseseznamem"/>
        <w:numPr>
          <w:ilvl w:val="0"/>
          <w:numId w:val="1"/>
        </w:numPr>
        <w:spacing w:line="480" w:lineRule="auto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4 km =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m</w:t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  <w:t>h) 2 000 m =</w:t>
      </w:r>
      <w:r w:rsidR="009E4054" w:rsidRPr="000D0483">
        <w:rPr>
          <w:rFonts w:ascii="Cambria Math" w:hAnsi="Cambria Math"/>
          <w:color w:val="000000" w:themeColor="text1"/>
        </w:rPr>
        <w:t xml:space="preserve"> 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km</w:t>
      </w:r>
      <w:r w:rsidRPr="000D0483">
        <w:rPr>
          <w:rFonts w:ascii="Cambria Math" w:hAnsi="Cambria Math"/>
          <w:color w:val="000000" w:themeColor="text1"/>
        </w:rPr>
        <w:tab/>
      </w:r>
    </w:p>
    <w:p w14:paraId="390FD471" w14:textId="774FA948" w:rsidR="007A6D86" w:rsidRPr="000D0483" w:rsidRDefault="007A6D86" w:rsidP="009E4054">
      <w:pPr>
        <w:pStyle w:val="Odstavecseseznamem"/>
        <w:numPr>
          <w:ilvl w:val="0"/>
          <w:numId w:val="1"/>
        </w:numPr>
        <w:spacing w:line="480" w:lineRule="auto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4,2 km =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m</w:t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  <w:t xml:space="preserve">i) 2 500 </w:t>
      </w:r>
      <w:r w:rsidR="009E4054" w:rsidRPr="000D0483">
        <w:rPr>
          <w:rFonts w:ascii="Cambria Math" w:hAnsi="Cambria Math"/>
          <w:color w:val="000000" w:themeColor="text1"/>
        </w:rPr>
        <w:t>d</w:t>
      </w:r>
      <w:r w:rsidRPr="000D0483">
        <w:rPr>
          <w:rFonts w:ascii="Cambria Math" w:hAnsi="Cambria Math"/>
          <w:color w:val="000000" w:themeColor="text1"/>
        </w:rPr>
        <w:t xml:space="preserve">m = 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km</w:t>
      </w:r>
    </w:p>
    <w:p w14:paraId="2F55BBCF" w14:textId="357C6C8F" w:rsidR="007A6D86" w:rsidRPr="000D0483" w:rsidRDefault="007A6D86" w:rsidP="009E4054">
      <w:pPr>
        <w:pStyle w:val="Odstavecseseznamem"/>
        <w:numPr>
          <w:ilvl w:val="0"/>
          <w:numId w:val="1"/>
        </w:numPr>
        <w:spacing w:line="480" w:lineRule="auto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 xml:space="preserve">6,5 km = 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dm</w:t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  <w:t xml:space="preserve">j) 6 000 mm = 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m</w:t>
      </w:r>
    </w:p>
    <w:p w14:paraId="0712B5FD" w14:textId="0236B01D" w:rsidR="007A6D86" w:rsidRPr="000D0483" w:rsidRDefault="007A6D86" w:rsidP="009E4054">
      <w:pPr>
        <w:pStyle w:val="Odstavecseseznamem"/>
        <w:numPr>
          <w:ilvl w:val="0"/>
          <w:numId w:val="1"/>
        </w:numPr>
        <w:spacing w:line="480" w:lineRule="auto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 xml:space="preserve">3,4 m = 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dm</w:t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  <w:t>k) 30 cm =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dm</w:t>
      </w:r>
    </w:p>
    <w:p w14:paraId="73DC70D1" w14:textId="7DEFB6E0" w:rsidR="007A6D86" w:rsidRPr="000D0483" w:rsidRDefault="007A6D86" w:rsidP="009E4054">
      <w:pPr>
        <w:pStyle w:val="Odstavecseseznamem"/>
        <w:numPr>
          <w:ilvl w:val="0"/>
          <w:numId w:val="1"/>
        </w:numPr>
        <w:spacing w:line="480" w:lineRule="auto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0,2 dm =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cm</w:t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  <w:t xml:space="preserve">l) 300 mm = 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m</w:t>
      </w:r>
    </w:p>
    <w:p w14:paraId="6AE0EDD2" w14:textId="4ABA94AF" w:rsidR="007A6D86" w:rsidRPr="000D0483" w:rsidRDefault="007A6D86" w:rsidP="009E4054">
      <w:pPr>
        <w:pStyle w:val="Odstavecseseznamem"/>
        <w:numPr>
          <w:ilvl w:val="0"/>
          <w:numId w:val="1"/>
        </w:numPr>
        <w:spacing w:line="480" w:lineRule="auto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 xml:space="preserve">0,02 m = 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dm</w:t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  <w:t>m) 120 cm =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m</w:t>
      </w:r>
    </w:p>
    <w:p w14:paraId="521080B5" w14:textId="37232041" w:rsidR="007A6D86" w:rsidRPr="000D0483" w:rsidRDefault="007A6D86" w:rsidP="009E4054">
      <w:pPr>
        <w:pStyle w:val="Odstavecseseznamem"/>
        <w:numPr>
          <w:ilvl w:val="0"/>
          <w:numId w:val="1"/>
        </w:numPr>
        <w:spacing w:line="480" w:lineRule="auto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0,02 m =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cm</w:t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  <w:t xml:space="preserve">n) 50 mm = 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>cm</w:t>
      </w:r>
    </w:p>
    <w:p w14:paraId="5E267D7D" w14:textId="59C0489C" w:rsidR="000F5834" w:rsidRPr="000D0483" w:rsidRDefault="007A6D86" w:rsidP="0005669F">
      <w:pPr>
        <w:pStyle w:val="Odstavecseseznamem"/>
        <w:numPr>
          <w:ilvl w:val="0"/>
          <w:numId w:val="1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6 m =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9E4054" w:rsidRPr="000D0483">
        <w:rPr>
          <w:rFonts w:ascii="Cambria Math" w:hAnsi="Cambria Math"/>
          <w:color w:val="000000" w:themeColor="text1"/>
        </w:rPr>
        <w:t>G</w:t>
      </w:r>
      <w:r w:rsidRPr="000D0483">
        <w:rPr>
          <w:rFonts w:ascii="Cambria Math" w:hAnsi="Cambria Math"/>
          <w:color w:val="000000" w:themeColor="text1"/>
        </w:rPr>
        <w:t>m</w:t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ab/>
        <w:t>o) 60</w:t>
      </w:r>
      <w:r w:rsidR="009E4054" w:rsidRPr="000D0483">
        <w:rPr>
          <w:rFonts w:ascii="Cambria Math" w:hAnsi="Cambria Math"/>
          <w:color w:val="000000" w:themeColor="text1"/>
        </w:rPr>
        <w:t>0</w:t>
      </w:r>
      <w:r w:rsidRPr="000D0483">
        <w:rPr>
          <w:rFonts w:ascii="Cambria Math" w:hAnsi="Cambria Math"/>
          <w:color w:val="000000" w:themeColor="text1"/>
        </w:rPr>
        <w:t xml:space="preserve">0 m = </w:t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0D0483" w:rsidRPr="000D0483">
        <w:rPr>
          <w:rFonts w:ascii="Cambria Math" w:hAnsi="Cambria Math"/>
          <w:color w:val="000000" w:themeColor="text1"/>
        </w:rPr>
        <w:tab/>
      </w:r>
      <w:r w:rsidR="009E4054" w:rsidRPr="000D0483">
        <w:rPr>
          <w:rFonts w:ascii="Cambria Math" w:hAnsi="Cambria Math"/>
          <w:color w:val="000000" w:themeColor="text1"/>
        </w:rPr>
        <w:t>Mm</w:t>
      </w:r>
    </w:p>
    <w:p w14:paraId="05A9072B" w14:textId="77777777" w:rsidR="007A6D86" w:rsidRPr="000D0483" w:rsidRDefault="007A6D86" w:rsidP="007A6D86">
      <w:pPr>
        <w:pStyle w:val="Nadpis2"/>
        <w:rPr>
          <w:rFonts w:ascii="Cambria Math" w:hAnsi="Cambria Math"/>
          <w:b w:val="0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Praktické úkoly</w:t>
      </w:r>
    </w:p>
    <w:p w14:paraId="4084BF88" w14:textId="09544AF8" w:rsidR="000F5834" w:rsidRPr="000D0483" w:rsidRDefault="000F5834" w:rsidP="000F5834">
      <w:pPr>
        <w:pStyle w:val="Odstavecseseznamem"/>
        <w:numPr>
          <w:ilvl w:val="0"/>
          <w:numId w:val="2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Napiš 5 těles, které mají jeden rozměr výrazně větší než ostatní rozměry.</w:t>
      </w:r>
      <w:r w:rsidR="009E4054" w:rsidRPr="000D0483">
        <w:rPr>
          <w:rFonts w:ascii="Cambria Math" w:hAnsi="Cambria Math"/>
          <w:color w:val="000000" w:themeColor="text1"/>
        </w:rPr>
        <w:t xml:space="preserve"> </w:t>
      </w:r>
    </w:p>
    <w:p w14:paraId="79047493" w14:textId="77777777" w:rsidR="009E4054" w:rsidRPr="000D0483" w:rsidRDefault="009E4054" w:rsidP="009E4054">
      <w:pPr>
        <w:pStyle w:val="Odstavecseseznamem"/>
        <w:rPr>
          <w:rFonts w:ascii="Cambria Math" w:hAnsi="Cambria Math"/>
          <w:color w:val="000000" w:themeColor="text1"/>
        </w:rPr>
      </w:pPr>
    </w:p>
    <w:p w14:paraId="0FEB8E9C" w14:textId="67D5308A" w:rsidR="0005669F" w:rsidRPr="000D0483" w:rsidRDefault="000F5834" w:rsidP="009E4054">
      <w:pPr>
        <w:pStyle w:val="Odstavecseseznamem"/>
        <w:spacing w:line="480" w:lineRule="auto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________________________________________________________________________________________________________________________________________</w:t>
      </w:r>
      <w:r w:rsidR="009E4054" w:rsidRPr="000D0483">
        <w:rPr>
          <w:rFonts w:ascii="Cambria Math" w:hAnsi="Cambria Math"/>
          <w:color w:val="000000" w:themeColor="text1"/>
        </w:rPr>
        <w:t>________________________________________________________________________________________________</w:t>
      </w:r>
    </w:p>
    <w:p w14:paraId="5ACABBFB" w14:textId="4FFF1EFA" w:rsidR="0005669F" w:rsidRPr="000D0483" w:rsidRDefault="0005669F" w:rsidP="0005669F">
      <w:pPr>
        <w:pStyle w:val="Odstavecseseznamem"/>
        <w:numPr>
          <w:ilvl w:val="0"/>
          <w:numId w:val="2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Změř si délku svého kroku. Poté zjisti pomocí kroků</w:t>
      </w:r>
      <w:r w:rsidR="00ED40B5" w:rsidRPr="000D0483">
        <w:rPr>
          <w:rFonts w:ascii="Cambria Math" w:hAnsi="Cambria Math"/>
          <w:color w:val="000000" w:themeColor="text1"/>
        </w:rPr>
        <w:t>,</w:t>
      </w:r>
      <w:r w:rsidRPr="000D0483">
        <w:rPr>
          <w:rFonts w:ascii="Cambria Math" w:hAnsi="Cambria Math"/>
          <w:color w:val="000000" w:themeColor="text1"/>
        </w:rPr>
        <w:t xml:space="preserve"> jaká je </w:t>
      </w:r>
      <w:r w:rsidR="009E4054" w:rsidRPr="000D0483">
        <w:rPr>
          <w:rFonts w:ascii="Cambria Math" w:hAnsi="Cambria Math"/>
          <w:color w:val="000000" w:themeColor="text1"/>
        </w:rPr>
        <w:t>délka vaší</w:t>
      </w:r>
      <w:r w:rsidRPr="000D0483">
        <w:rPr>
          <w:rFonts w:ascii="Cambria Math" w:hAnsi="Cambria Math"/>
          <w:color w:val="000000" w:themeColor="text1"/>
        </w:rPr>
        <w:t xml:space="preserve"> chodby.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396"/>
        <w:gridCol w:w="3400"/>
        <w:gridCol w:w="3400"/>
      </w:tblGrid>
      <w:tr w:rsidR="000D0483" w:rsidRPr="000D0483" w14:paraId="5B86BBB1" w14:textId="77777777" w:rsidTr="0005669F">
        <w:tc>
          <w:tcPr>
            <w:tcW w:w="3448" w:type="dxa"/>
          </w:tcPr>
          <w:p w14:paraId="2E9A66B3" w14:textId="77777777" w:rsidR="0005669F" w:rsidRPr="000D0483" w:rsidRDefault="0005669F" w:rsidP="0005669F">
            <w:pPr>
              <w:jc w:val="center"/>
              <w:rPr>
                <w:rFonts w:ascii="Cambria Math" w:hAnsi="Cambria Math"/>
                <w:b/>
                <w:color w:val="000000" w:themeColor="text1"/>
              </w:rPr>
            </w:pPr>
            <w:r w:rsidRPr="000D0483">
              <w:rPr>
                <w:rFonts w:ascii="Cambria Math" w:hAnsi="Cambria Math"/>
                <w:b/>
                <w:color w:val="000000" w:themeColor="text1"/>
              </w:rPr>
              <w:t>DÉLKA KROKU</w:t>
            </w:r>
          </w:p>
        </w:tc>
        <w:tc>
          <w:tcPr>
            <w:tcW w:w="3449" w:type="dxa"/>
          </w:tcPr>
          <w:p w14:paraId="7462A4AF" w14:textId="125A4580" w:rsidR="0005669F" w:rsidRPr="000D0483" w:rsidRDefault="000D0483" w:rsidP="0005669F">
            <w:pPr>
              <w:jc w:val="center"/>
              <w:rPr>
                <w:rFonts w:ascii="Cambria Math" w:hAnsi="Cambria Math"/>
                <w:b/>
                <w:color w:val="000000" w:themeColor="text1"/>
              </w:rPr>
            </w:pPr>
            <w:r w:rsidRPr="000D0483">
              <w:rPr>
                <w:rFonts w:ascii="Cambria Math" w:hAnsi="Cambria Math"/>
                <w:b/>
                <w:color w:val="000000" w:themeColor="text1"/>
              </w:rPr>
              <w:t>DÉLKA CHODBY</w:t>
            </w:r>
            <w:r w:rsidR="0005669F" w:rsidRPr="000D0483">
              <w:rPr>
                <w:rFonts w:ascii="Cambria Math" w:hAnsi="Cambria Math"/>
                <w:b/>
                <w:color w:val="000000" w:themeColor="text1"/>
              </w:rPr>
              <w:t xml:space="preserve"> (KROKY)</w:t>
            </w:r>
          </w:p>
        </w:tc>
        <w:tc>
          <w:tcPr>
            <w:tcW w:w="3449" w:type="dxa"/>
          </w:tcPr>
          <w:p w14:paraId="0754CE9B" w14:textId="4C16C1BD" w:rsidR="0005669F" w:rsidRPr="000D0483" w:rsidRDefault="000D0483" w:rsidP="0005669F">
            <w:pPr>
              <w:jc w:val="center"/>
              <w:rPr>
                <w:rFonts w:ascii="Cambria Math" w:hAnsi="Cambria Math"/>
                <w:b/>
                <w:color w:val="000000" w:themeColor="text1"/>
              </w:rPr>
            </w:pPr>
            <w:r w:rsidRPr="000D0483">
              <w:rPr>
                <w:rFonts w:ascii="Cambria Math" w:hAnsi="Cambria Math"/>
                <w:b/>
                <w:color w:val="000000" w:themeColor="text1"/>
              </w:rPr>
              <w:t>DÉLKA CHODBY</w:t>
            </w:r>
            <w:r w:rsidR="0005669F" w:rsidRPr="000D0483">
              <w:rPr>
                <w:rFonts w:ascii="Cambria Math" w:hAnsi="Cambria Math"/>
                <w:b/>
                <w:color w:val="000000" w:themeColor="text1"/>
              </w:rPr>
              <w:t xml:space="preserve"> (</w:t>
            </w:r>
            <w:r w:rsidRPr="000D0483">
              <w:rPr>
                <w:rFonts w:ascii="Cambria Math" w:hAnsi="Cambria Math"/>
                <w:b/>
                <w:color w:val="000000" w:themeColor="text1"/>
              </w:rPr>
              <w:t>v cm</w:t>
            </w:r>
            <w:r w:rsidR="0005669F" w:rsidRPr="000D0483">
              <w:rPr>
                <w:rFonts w:ascii="Cambria Math" w:hAnsi="Cambria Math"/>
                <w:b/>
                <w:color w:val="000000" w:themeColor="text1"/>
              </w:rPr>
              <w:t>)</w:t>
            </w:r>
          </w:p>
        </w:tc>
      </w:tr>
      <w:tr w:rsidR="000D0483" w:rsidRPr="000D0483" w14:paraId="21609831" w14:textId="77777777" w:rsidTr="0005669F">
        <w:tc>
          <w:tcPr>
            <w:tcW w:w="3448" w:type="dxa"/>
          </w:tcPr>
          <w:p w14:paraId="5ADB55A8" w14:textId="77777777" w:rsidR="0005669F" w:rsidRPr="000D0483" w:rsidRDefault="0005669F" w:rsidP="0005669F">
            <w:pPr>
              <w:rPr>
                <w:rFonts w:ascii="Cambria Math" w:hAnsi="Cambria Math"/>
                <w:color w:val="000000" w:themeColor="text1"/>
              </w:rPr>
            </w:pPr>
          </w:p>
          <w:p w14:paraId="2B71FE80" w14:textId="77777777" w:rsidR="0005669F" w:rsidRPr="000D0483" w:rsidRDefault="0005669F" w:rsidP="0005669F">
            <w:pPr>
              <w:rPr>
                <w:rFonts w:ascii="Cambria Math" w:hAnsi="Cambria Math"/>
                <w:color w:val="000000" w:themeColor="text1"/>
              </w:rPr>
            </w:pPr>
          </w:p>
        </w:tc>
        <w:tc>
          <w:tcPr>
            <w:tcW w:w="3449" w:type="dxa"/>
          </w:tcPr>
          <w:p w14:paraId="4F3D40A0" w14:textId="77777777" w:rsidR="0005669F" w:rsidRPr="000D0483" w:rsidRDefault="0005669F" w:rsidP="0005669F">
            <w:pPr>
              <w:rPr>
                <w:rFonts w:ascii="Cambria Math" w:hAnsi="Cambria Math"/>
                <w:color w:val="000000" w:themeColor="text1"/>
              </w:rPr>
            </w:pPr>
          </w:p>
        </w:tc>
        <w:tc>
          <w:tcPr>
            <w:tcW w:w="3449" w:type="dxa"/>
          </w:tcPr>
          <w:p w14:paraId="672E7FC5" w14:textId="77777777" w:rsidR="0005669F" w:rsidRPr="000D0483" w:rsidRDefault="0005669F" w:rsidP="0005669F">
            <w:pPr>
              <w:rPr>
                <w:rFonts w:ascii="Cambria Math" w:hAnsi="Cambria Math"/>
                <w:color w:val="000000" w:themeColor="text1"/>
              </w:rPr>
            </w:pPr>
          </w:p>
          <w:p w14:paraId="60E1A7C6" w14:textId="77777777" w:rsidR="009E4054" w:rsidRPr="000D0483" w:rsidRDefault="009E4054" w:rsidP="0005669F">
            <w:pPr>
              <w:rPr>
                <w:rFonts w:ascii="Cambria Math" w:hAnsi="Cambria Math"/>
                <w:color w:val="000000" w:themeColor="text1"/>
              </w:rPr>
            </w:pPr>
          </w:p>
          <w:p w14:paraId="7BE528F1" w14:textId="7DE8A3D2" w:rsidR="009E4054" w:rsidRPr="000D0483" w:rsidRDefault="009E4054" w:rsidP="0005669F">
            <w:pPr>
              <w:rPr>
                <w:rFonts w:ascii="Cambria Math" w:hAnsi="Cambria Math"/>
                <w:color w:val="000000" w:themeColor="text1"/>
              </w:rPr>
            </w:pPr>
          </w:p>
        </w:tc>
      </w:tr>
    </w:tbl>
    <w:p w14:paraId="11BB6659" w14:textId="77777777" w:rsidR="0005669F" w:rsidRPr="000D0483" w:rsidRDefault="0005669F" w:rsidP="0005669F">
      <w:pPr>
        <w:rPr>
          <w:rFonts w:ascii="Cambria Math" w:hAnsi="Cambria Math"/>
          <w:color w:val="000000" w:themeColor="text1"/>
        </w:rPr>
      </w:pPr>
    </w:p>
    <w:p w14:paraId="624DC143" w14:textId="77777777" w:rsidR="000D0483" w:rsidRPr="000D0483" w:rsidRDefault="000D0483" w:rsidP="000D0483">
      <w:pPr>
        <w:pStyle w:val="Nadpis2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Úloha 1 – Odhadni a pak převeď</w:t>
      </w:r>
    </w:p>
    <w:p w14:paraId="5BFC24EB" w14:textId="77777777" w:rsidR="000D0483" w:rsidRPr="000D0483" w:rsidRDefault="000D0483" w:rsidP="000D0483">
      <w:pPr>
        <w:pStyle w:val="Normlnweb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Bez měření, jen odhad:</w:t>
      </w:r>
    </w:p>
    <w:p w14:paraId="732135B1" w14:textId="3686B416" w:rsidR="000D0483" w:rsidRPr="000D0483" w:rsidRDefault="000D0483" w:rsidP="000D0483">
      <w:pPr>
        <w:pStyle w:val="Normlnweb"/>
        <w:numPr>
          <w:ilvl w:val="0"/>
          <w:numId w:val="6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Délka lavice:</w:t>
      </w:r>
      <w:r>
        <w:rPr>
          <w:rFonts w:ascii="Cambria Math" w:hAnsi="Cambria Math"/>
          <w:color w:val="000000" w:themeColor="text1"/>
        </w:rPr>
        <w:tab/>
      </w:r>
      <w:r>
        <w:rPr>
          <w:rFonts w:ascii="Cambria Math" w:hAnsi="Cambria Math"/>
          <w:color w:val="000000" w:themeColor="text1"/>
        </w:rPr>
        <w:tab/>
      </w:r>
      <w:r w:rsidRPr="000D0483">
        <w:rPr>
          <w:rFonts w:ascii="Segoe UI Symbol" w:hAnsi="Segoe UI Symbol" w:cs="Segoe UI Symbol"/>
          <w:color w:val="000000" w:themeColor="text1"/>
        </w:rPr>
        <w:t>☐</w:t>
      </w:r>
      <w:r w:rsidRPr="000D0483">
        <w:rPr>
          <w:rFonts w:ascii="Cambria Math" w:hAnsi="Cambria Math"/>
          <w:color w:val="000000" w:themeColor="text1"/>
        </w:rPr>
        <w:t xml:space="preserve"> asi 50 cm </w:t>
      </w:r>
      <w:r>
        <w:rPr>
          <w:rFonts w:ascii="Cambria Math" w:hAnsi="Cambria Math"/>
          <w:color w:val="000000" w:themeColor="text1"/>
        </w:rPr>
        <w:tab/>
      </w:r>
      <w:r>
        <w:rPr>
          <w:rFonts w:ascii="Cambria Math" w:hAnsi="Cambria Math"/>
          <w:color w:val="000000" w:themeColor="text1"/>
        </w:rPr>
        <w:tab/>
      </w:r>
      <w:r w:rsidRPr="000D0483">
        <w:rPr>
          <w:rFonts w:ascii="Segoe UI Symbol" w:hAnsi="Segoe UI Symbol" w:cs="Segoe UI Symbol"/>
          <w:color w:val="000000" w:themeColor="text1"/>
        </w:rPr>
        <w:t>☐</w:t>
      </w:r>
      <w:r w:rsidRPr="000D0483">
        <w:rPr>
          <w:rFonts w:ascii="Cambria Math" w:hAnsi="Cambria Math"/>
          <w:color w:val="000000" w:themeColor="text1"/>
        </w:rPr>
        <w:t xml:space="preserve"> asi 15 </w:t>
      </w:r>
      <w:r>
        <w:rPr>
          <w:rFonts w:ascii="Cambria Math" w:hAnsi="Cambria Math"/>
          <w:color w:val="000000" w:themeColor="text1"/>
        </w:rPr>
        <w:t>d</w:t>
      </w:r>
      <w:r w:rsidRPr="000D0483">
        <w:rPr>
          <w:rFonts w:ascii="Cambria Math" w:hAnsi="Cambria Math"/>
          <w:color w:val="000000" w:themeColor="text1"/>
        </w:rPr>
        <w:t xml:space="preserve">m </w:t>
      </w:r>
      <w:r>
        <w:rPr>
          <w:rFonts w:ascii="Cambria Math" w:hAnsi="Cambria Math"/>
          <w:color w:val="000000" w:themeColor="text1"/>
        </w:rPr>
        <w:tab/>
      </w:r>
      <w:r>
        <w:rPr>
          <w:rFonts w:ascii="Cambria Math" w:hAnsi="Cambria Math"/>
          <w:color w:val="000000" w:themeColor="text1"/>
        </w:rPr>
        <w:tab/>
      </w:r>
      <w:r w:rsidRPr="000D0483">
        <w:rPr>
          <w:rFonts w:ascii="Segoe UI Symbol" w:hAnsi="Segoe UI Symbol" w:cs="Segoe UI Symbol"/>
          <w:color w:val="000000" w:themeColor="text1"/>
        </w:rPr>
        <w:t>☐</w:t>
      </w:r>
      <w:r w:rsidRPr="000D0483">
        <w:rPr>
          <w:rFonts w:ascii="Cambria Math" w:hAnsi="Cambria Math"/>
          <w:color w:val="000000" w:themeColor="text1"/>
        </w:rPr>
        <w:t xml:space="preserve"> asi 5 m</w:t>
      </w:r>
    </w:p>
    <w:p w14:paraId="5C15BDD6" w14:textId="03F2E548" w:rsidR="000D0483" w:rsidRPr="000D0483" w:rsidRDefault="000D0483" w:rsidP="000D0483">
      <w:pPr>
        <w:pStyle w:val="Normlnweb"/>
        <w:numPr>
          <w:ilvl w:val="0"/>
          <w:numId w:val="6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Výška dveří:</w:t>
      </w:r>
      <w:r>
        <w:rPr>
          <w:rFonts w:ascii="Cambria Math" w:hAnsi="Cambria Math"/>
          <w:color w:val="000000" w:themeColor="text1"/>
        </w:rPr>
        <w:tab/>
      </w:r>
      <w:r>
        <w:rPr>
          <w:rFonts w:ascii="Cambria Math" w:hAnsi="Cambria Math"/>
          <w:color w:val="000000" w:themeColor="text1"/>
        </w:rPr>
        <w:tab/>
      </w:r>
      <w:r w:rsidRPr="000D0483">
        <w:rPr>
          <w:rFonts w:ascii="Segoe UI Symbol" w:hAnsi="Segoe UI Symbol" w:cs="Segoe UI Symbol"/>
          <w:color w:val="000000" w:themeColor="text1"/>
        </w:rPr>
        <w:t>☐</w:t>
      </w:r>
      <w:r w:rsidRPr="000D0483">
        <w:rPr>
          <w:rFonts w:ascii="Cambria Math" w:hAnsi="Cambria Math"/>
          <w:color w:val="000000" w:themeColor="text1"/>
        </w:rPr>
        <w:t xml:space="preserve"> </w:t>
      </w:r>
      <w:r>
        <w:rPr>
          <w:rFonts w:ascii="Cambria Math" w:hAnsi="Cambria Math"/>
          <w:color w:val="000000" w:themeColor="text1"/>
        </w:rPr>
        <w:t>asi 22</w:t>
      </w:r>
      <w:r w:rsidRPr="000D0483">
        <w:rPr>
          <w:rFonts w:ascii="Cambria Math" w:hAnsi="Cambria Math"/>
          <w:color w:val="000000" w:themeColor="text1"/>
        </w:rPr>
        <w:t>0 cm</w:t>
      </w:r>
      <w:r>
        <w:rPr>
          <w:rFonts w:ascii="Cambria Math" w:hAnsi="Cambria Math"/>
          <w:color w:val="000000" w:themeColor="text1"/>
        </w:rPr>
        <w:tab/>
      </w:r>
      <w:r>
        <w:rPr>
          <w:rFonts w:ascii="Cambria Math" w:hAnsi="Cambria Math"/>
          <w:color w:val="000000" w:themeColor="text1"/>
        </w:rPr>
        <w:tab/>
      </w:r>
      <w:r w:rsidRPr="000D0483">
        <w:rPr>
          <w:rFonts w:ascii="Cambria Math" w:hAnsi="Cambria Math"/>
          <w:color w:val="000000" w:themeColor="text1"/>
        </w:rPr>
        <w:t xml:space="preserve"> </w:t>
      </w:r>
      <w:r w:rsidRPr="000D0483">
        <w:rPr>
          <w:rFonts w:ascii="Segoe UI Symbol" w:hAnsi="Segoe UI Symbol" w:cs="Segoe UI Symbol"/>
          <w:color w:val="000000" w:themeColor="text1"/>
        </w:rPr>
        <w:t>☐</w:t>
      </w:r>
      <w:r w:rsidRPr="000D0483">
        <w:rPr>
          <w:rFonts w:ascii="Cambria Math" w:hAnsi="Cambria Math"/>
          <w:color w:val="000000" w:themeColor="text1"/>
        </w:rPr>
        <w:t xml:space="preserve"> </w:t>
      </w:r>
      <w:r>
        <w:rPr>
          <w:rFonts w:ascii="Cambria Math" w:hAnsi="Cambria Math"/>
          <w:color w:val="000000" w:themeColor="text1"/>
        </w:rPr>
        <w:t>asi 18</w:t>
      </w:r>
      <w:r w:rsidRPr="000D0483">
        <w:rPr>
          <w:rFonts w:ascii="Cambria Math" w:hAnsi="Cambria Math"/>
          <w:color w:val="000000" w:themeColor="text1"/>
        </w:rPr>
        <w:t xml:space="preserve"> dm </w:t>
      </w:r>
      <w:r>
        <w:rPr>
          <w:rFonts w:ascii="Cambria Math" w:hAnsi="Cambria Math"/>
          <w:color w:val="000000" w:themeColor="text1"/>
        </w:rPr>
        <w:tab/>
      </w:r>
      <w:r>
        <w:rPr>
          <w:rFonts w:ascii="Cambria Math" w:hAnsi="Cambria Math"/>
          <w:color w:val="000000" w:themeColor="text1"/>
        </w:rPr>
        <w:tab/>
      </w:r>
      <w:r w:rsidRPr="000D0483">
        <w:rPr>
          <w:rFonts w:ascii="Segoe UI Symbol" w:hAnsi="Segoe UI Symbol" w:cs="Segoe UI Symbol"/>
          <w:color w:val="000000" w:themeColor="text1"/>
        </w:rPr>
        <w:t>☐</w:t>
      </w:r>
      <w:r w:rsidRPr="000D0483">
        <w:rPr>
          <w:rFonts w:ascii="Cambria Math" w:hAnsi="Cambria Math"/>
          <w:color w:val="000000" w:themeColor="text1"/>
        </w:rPr>
        <w:t xml:space="preserve"> </w:t>
      </w:r>
      <w:r>
        <w:rPr>
          <w:rFonts w:ascii="Cambria Math" w:hAnsi="Cambria Math"/>
          <w:color w:val="000000" w:themeColor="text1"/>
        </w:rPr>
        <w:t>asi 3,2</w:t>
      </w:r>
      <w:r w:rsidRPr="000D0483">
        <w:rPr>
          <w:rFonts w:ascii="Cambria Math" w:hAnsi="Cambria Math"/>
          <w:color w:val="000000" w:themeColor="text1"/>
        </w:rPr>
        <w:t xml:space="preserve"> m</w:t>
      </w:r>
    </w:p>
    <w:p w14:paraId="03FC1244" w14:textId="77777777" w:rsidR="000D0483" w:rsidRPr="000D0483" w:rsidRDefault="00750192" w:rsidP="000D0483">
      <w:pPr>
        <w:rPr>
          <w:rFonts w:ascii="Cambria Math" w:hAnsi="Cambria Math"/>
          <w:color w:val="000000" w:themeColor="text1"/>
        </w:rPr>
      </w:pPr>
      <w:r>
        <w:rPr>
          <w:rFonts w:ascii="Cambria Math" w:hAnsi="Cambria Math"/>
          <w:noProof/>
          <w:color w:val="000000" w:themeColor="text1"/>
        </w:rPr>
        <w:pict w14:anchorId="01CF1DD6">
          <v:rect id="_x0000_i1027" alt="" style="width:453.6pt;height:.05pt;mso-width-percent:0;mso-height-percent:0;mso-width-percent:0;mso-height-percent:0" o:hralign="center" o:hrstd="t" o:hr="t" fillcolor="#a0a0a0" stroked="f"/>
        </w:pict>
      </w:r>
    </w:p>
    <w:p w14:paraId="78557EF6" w14:textId="77777777" w:rsidR="000D0483" w:rsidRPr="000D0483" w:rsidRDefault="000D0483" w:rsidP="000D0483">
      <w:pPr>
        <w:pStyle w:val="Nadpis2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Úloha 2 – Pravda / Nepravda</w:t>
      </w:r>
    </w:p>
    <w:p w14:paraId="02F48F6B" w14:textId="2DA071A0" w:rsidR="000D0483" w:rsidRPr="000D0483" w:rsidRDefault="000D0483" w:rsidP="000D0483">
      <w:pPr>
        <w:pStyle w:val="Normlnweb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Rozhodni</w:t>
      </w:r>
      <w:r>
        <w:rPr>
          <w:rFonts w:ascii="Cambria Math" w:hAnsi="Cambria Math"/>
          <w:color w:val="000000" w:themeColor="text1"/>
        </w:rPr>
        <w:t>,</w:t>
      </w:r>
      <w:r w:rsidRPr="000D0483">
        <w:rPr>
          <w:rFonts w:ascii="Cambria Math" w:hAnsi="Cambria Math"/>
          <w:color w:val="000000" w:themeColor="text1"/>
        </w:rPr>
        <w:t xml:space="preserve"> </w:t>
      </w:r>
      <w:r>
        <w:rPr>
          <w:rFonts w:ascii="Cambria Math" w:hAnsi="Cambria Math"/>
          <w:color w:val="000000" w:themeColor="text1"/>
        </w:rPr>
        <w:t>zd</w:t>
      </w:r>
      <w:r w:rsidRPr="000D0483">
        <w:rPr>
          <w:rFonts w:ascii="Cambria Math" w:hAnsi="Cambria Math"/>
          <w:color w:val="000000" w:themeColor="text1"/>
        </w:rPr>
        <w:t xml:space="preserve">a </w:t>
      </w:r>
      <w:r>
        <w:rPr>
          <w:rFonts w:ascii="Cambria Math" w:hAnsi="Cambria Math"/>
          <w:color w:val="000000" w:themeColor="text1"/>
        </w:rPr>
        <w:t>převod platí, pokud ne oprav</w:t>
      </w:r>
      <w:r w:rsidRPr="000D0483">
        <w:rPr>
          <w:rFonts w:ascii="Cambria Math" w:hAnsi="Cambria Math"/>
          <w:color w:val="000000" w:themeColor="text1"/>
        </w:rPr>
        <w:t>:</w:t>
      </w:r>
    </w:p>
    <w:p w14:paraId="7B2EAC7F" w14:textId="77777777" w:rsidR="000D0483" w:rsidRPr="000D0483" w:rsidRDefault="000D0483" w:rsidP="000D0483">
      <w:pPr>
        <w:pStyle w:val="Normlnweb"/>
        <w:numPr>
          <w:ilvl w:val="0"/>
          <w:numId w:val="7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1 200 mm = 1,2 m</w:t>
      </w:r>
    </w:p>
    <w:p w14:paraId="489C7FEC" w14:textId="46EDD8BC" w:rsidR="000D0483" w:rsidRPr="000D0483" w:rsidRDefault="000D0483" w:rsidP="000D0483">
      <w:pPr>
        <w:pStyle w:val="Normlnweb"/>
        <w:numPr>
          <w:ilvl w:val="0"/>
          <w:numId w:val="7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3 km = 300 m</w:t>
      </w:r>
    </w:p>
    <w:p w14:paraId="36E44DD6" w14:textId="77777777" w:rsidR="000D0483" w:rsidRPr="000D0483" w:rsidRDefault="000D0483" w:rsidP="000D0483">
      <w:pPr>
        <w:pStyle w:val="Normlnweb"/>
        <w:numPr>
          <w:ilvl w:val="0"/>
          <w:numId w:val="7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50 mm = 0,5 m</w:t>
      </w:r>
    </w:p>
    <w:p w14:paraId="6F8AE10F" w14:textId="77777777" w:rsidR="000D0483" w:rsidRPr="000D0483" w:rsidRDefault="000D0483" w:rsidP="000D0483">
      <w:pPr>
        <w:pStyle w:val="Normlnweb"/>
        <w:numPr>
          <w:ilvl w:val="0"/>
          <w:numId w:val="7"/>
        </w:numPr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2 dm = 20 cm</w:t>
      </w:r>
    </w:p>
    <w:p w14:paraId="3DE8DFE1" w14:textId="77777777" w:rsidR="000D0483" w:rsidRPr="000D0483" w:rsidRDefault="00750192" w:rsidP="000D0483">
      <w:pPr>
        <w:rPr>
          <w:rFonts w:ascii="Cambria Math" w:hAnsi="Cambria Math"/>
          <w:color w:val="000000" w:themeColor="text1"/>
        </w:rPr>
      </w:pPr>
      <w:r>
        <w:rPr>
          <w:rFonts w:ascii="Cambria Math" w:hAnsi="Cambria Math"/>
          <w:noProof/>
          <w:color w:val="000000" w:themeColor="text1"/>
        </w:rPr>
        <w:lastRenderedPageBreak/>
        <w:pict w14:anchorId="46B944BB">
          <v:rect id="_x0000_i1026" alt="" style="width:453.6pt;height:.05pt;mso-width-percent:0;mso-height-percent:0;mso-width-percent:0;mso-height-percent:0" o:hralign="center" o:hrstd="t" o:hr="t" fillcolor="#a0a0a0" stroked="f"/>
        </w:pict>
      </w:r>
    </w:p>
    <w:p w14:paraId="0125599E" w14:textId="77777777" w:rsidR="000D0483" w:rsidRDefault="000D0483" w:rsidP="000D0483">
      <w:pPr>
        <w:pStyle w:val="Nadpis2"/>
        <w:rPr>
          <w:rFonts w:ascii="Cambria Math" w:hAnsi="Cambria Math"/>
          <w:color w:val="000000" w:themeColor="text1"/>
        </w:rPr>
      </w:pPr>
    </w:p>
    <w:p w14:paraId="29E19614" w14:textId="73877345" w:rsidR="000D0483" w:rsidRPr="000D0483" w:rsidRDefault="000D0483" w:rsidP="000D0483">
      <w:pPr>
        <w:pStyle w:val="Nadpis2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 xml:space="preserve">Úloha 3 – Najdi </w:t>
      </w:r>
    </w:p>
    <w:p w14:paraId="4E4740DA" w14:textId="4DD62EFC" w:rsidR="000D0483" w:rsidRDefault="000D0483" w:rsidP="000D0483">
      <w:pPr>
        <w:pStyle w:val="Normlnweb"/>
        <w:rPr>
          <w:rFonts w:ascii="Cambria Math" w:hAnsi="Cambria Math"/>
          <w:color w:val="000000" w:themeColor="text1"/>
        </w:rPr>
      </w:pPr>
      <w:r>
        <w:rPr>
          <w:rFonts w:ascii="Cambria Math" w:hAnsi="Cambria Math"/>
          <w:color w:val="000000" w:themeColor="text1"/>
        </w:rPr>
        <w:t xml:space="preserve">Najdi alespoň 5 předmětů, které mají velikost okolo dvou metrů. </w:t>
      </w:r>
    </w:p>
    <w:p w14:paraId="063D63CB" w14:textId="77777777" w:rsidR="000D0483" w:rsidRDefault="000D0483" w:rsidP="000D0483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mbria Math" w:hAnsi="Cambria Math"/>
          <w:color w:val="000000" w:themeColor="text1"/>
        </w:rPr>
      </w:pPr>
    </w:p>
    <w:p w14:paraId="737B7335" w14:textId="77777777" w:rsidR="000D0483" w:rsidRPr="000D0483" w:rsidRDefault="000D0483" w:rsidP="000D0483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Cambria Math" w:hAnsi="Cambria Math"/>
          <w:color w:val="000000" w:themeColor="text1"/>
        </w:rPr>
      </w:pPr>
    </w:p>
    <w:p w14:paraId="5556FAE8" w14:textId="54755A5F" w:rsidR="000D0483" w:rsidRPr="000D0483" w:rsidRDefault="000D0483" w:rsidP="000D0483">
      <w:pPr>
        <w:rPr>
          <w:rFonts w:ascii="Cambria Math" w:hAnsi="Cambria Math"/>
          <w:color w:val="000000" w:themeColor="text1"/>
        </w:rPr>
      </w:pPr>
      <w:r>
        <w:rPr>
          <w:rFonts w:ascii="Cambria Math" w:hAnsi="Cambria Math"/>
          <w:noProof/>
          <w:color w:val="000000" w:themeColor="text1"/>
        </w:rPr>
        <w:drawing>
          <wp:anchor distT="0" distB="0" distL="114300" distR="114300" simplePos="0" relativeHeight="251657216" behindDoc="0" locked="0" layoutInCell="1" allowOverlap="1" wp14:anchorId="0BD9936B" wp14:editId="7F29E696">
            <wp:simplePos x="0" y="0"/>
            <wp:positionH relativeFrom="column">
              <wp:posOffset>3608998</wp:posOffset>
            </wp:positionH>
            <wp:positionV relativeFrom="paragraph">
              <wp:posOffset>295226</wp:posOffset>
            </wp:positionV>
            <wp:extent cx="2820572" cy="2820572"/>
            <wp:effectExtent l="0" t="0" r="0" b="0"/>
            <wp:wrapSquare wrapText="bothSides"/>
            <wp:docPr id="348463679" name="Obrázek 1" descr="Obsah obrázku kreslené, Dětské kresby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463679" name="Obrázek 1" descr="Obsah obrázku kreslené, Dětské kresby&#10;&#10;Obsah generovaný pomocí AI může být nesprávný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20572" cy="28205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0192">
        <w:rPr>
          <w:rFonts w:ascii="Cambria Math" w:hAnsi="Cambria Math"/>
          <w:noProof/>
          <w:color w:val="000000" w:themeColor="text1"/>
        </w:rPr>
        <w:pict w14:anchorId="57FDEFD3">
          <v:rect id="_x0000_i1025" alt="" style="width:453.6pt;height:.05pt;mso-width-percent:0;mso-height-percent:0;mso-width-percent:0;mso-height-percent:0" o:hralign="center" o:hrstd="t" o:hr="t" fillcolor="#a0a0a0" stroked="f"/>
        </w:pict>
      </w:r>
    </w:p>
    <w:p w14:paraId="04E46C27" w14:textId="2DFBF835" w:rsidR="000D0483" w:rsidRPr="000D0483" w:rsidRDefault="000D0483" w:rsidP="000D0483">
      <w:pPr>
        <w:pStyle w:val="Nadpis2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Úloha 4 – Převody v příběhu</w:t>
      </w:r>
    </w:p>
    <w:p w14:paraId="4A15CDCA" w14:textId="7F5307CA" w:rsidR="000D0483" w:rsidRPr="000D0483" w:rsidRDefault="000D0483" w:rsidP="000D0483">
      <w:pPr>
        <w:pStyle w:val="Normlnweb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Cesta do školy je dlouhá 850 m.</w:t>
      </w:r>
    </w:p>
    <w:p w14:paraId="2CED4DA2" w14:textId="35F11049" w:rsidR="000D0483" w:rsidRPr="000D0483" w:rsidRDefault="000D0483" w:rsidP="000D0483">
      <w:pPr>
        <w:pStyle w:val="Normlnweb"/>
        <w:numPr>
          <w:ilvl w:val="0"/>
          <w:numId w:val="8"/>
        </w:numPr>
        <w:spacing w:line="720" w:lineRule="auto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Kolik je to kilometrů?</w:t>
      </w:r>
    </w:p>
    <w:p w14:paraId="14FC0976" w14:textId="51DE4D86" w:rsidR="000D0483" w:rsidRPr="000D0483" w:rsidRDefault="000D0483" w:rsidP="000D0483">
      <w:pPr>
        <w:pStyle w:val="Normlnweb"/>
        <w:numPr>
          <w:ilvl w:val="0"/>
          <w:numId w:val="8"/>
        </w:numPr>
        <w:spacing w:line="720" w:lineRule="auto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Kolik by to bylo v centimetrech?</w:t>
      </w:r>
    </w:p>
    <w:p w14:paraId="2403BA74" w14:textId="115F40FE" w:rsidR="000D0483" w:rsidRDefault="000D0483" w:rsidP="000D0483">
      <w:pPr>
        <w:pStyle w:val="Normlnweb"/>
        <w:numPr>
          <w:ilvl w:val="0"/>
          <w:numId w:val="8"/>
        </w:numPr>
        <w:spacing w:line="720" w:lineRule="auto"/>
        <w:rPr>
          <w:rFonts w:ascii="Cambria Math" w:hAnsi="Cambria Math"/>
          <w:color w:val="000000" w:themeColor="text1"/>
        </w:rPr>
      </w:pPr>
      <w:r w:rsidRPr="000D0483">
        <w:rPr>
          <w:rFonts w:ascii="Cambria Math" w:hAnsi="Cambria Math"/>
          <w:color w:val="000000" w:themeColor="text1"/>
        </w:rPr>
        <w:t>Který zápis je pro člověka nejpřehlednější?</w:t>
      </w:r>
    </w:p>
    <w:p w14:paraId="6A6107C6" w14:textId="396CAF74" w:rsidR="000D0483" w:rsidRPr="000D0483" w:rsidRDefault="000D0483" w:rsidP="000D0483">
      <w:pPr>
        <w:pStyle w:val="Normlnweb"/>
        <w:numPr>
          <w:ilvl w:val="0"/>
          <w:numId w:val="8"/>
        </w:numPr>
        <w:spacing w:line="720" w:lineRule="auto"/>
        <w:rPr>
          <w:rFonts w:ascii="Cambria Math" w:hAnsi="Cambria Math"/>
          <w:color w:val="000000" w:themeColor="text1"/>
        </w:rPr>
      </w:pPr>
      <w:r>
        <w:rPr>
          <w:rFonts w:ascii="Cambria Math" w:hAnsi="Cambria Math"/>
          <w:color w:val="000000" w:themeColor="text1"/>
        </w:rPr>
        <w:t xml:space="preserve">Jak daleko od školy bydlíš ty? </w:t>
      </w:r>
    </w:p>
    <w:p w14:paraId="3C3D18A1" w14:textId="4D8DD01A" w:rsidR="000D0483" w:rsidRPr="000D0483" w:rsidRDefault="000D0483" w:rsidP="0005669F">
      <w:pPr>
        <w:rPr>
          <w:rFonts w:ascii="Cambria Math" w:hAnsi="Cambria Math"/>
          <w:color w:val="000000" w:themeColor="text1"/>
        </w:rPr>
      </w:pPr>
    </w:p>
    <w:sectPr w:rsidR="000D0483" w:rsidRPr="000D0483" w:rsidSect="00586C73">
      <w:headerReference w:type="default" r:id="rId11"/>
      <w:footerReference w:type="default" r:id="rId12"/>
      <w:pgSz w:w="11906" w:h="16838"/>
      <w:pgMar w:top="1755" w:right="849" w:bottom="284" w:left="851" w:header="513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8B41CE" w14:textId="77777777" w:rsidR="00750192" w:rsidRDefault="00750192" w:rsidP="005B4058">
      <w:pPr>
        <w:spacing w:after="0" w:line="240" w:lineRule="auto"/>
      </w:pPr>
      <w:r>
        <w:separator/>
      </w:r>
    </w:p>
  </w:endnote>
  <w:endnote w:type="continuationSeparator" w:id="0">
    <w:p w14:paraId="292C4BA9" w14:textId="77777777" w:rsidR="00750192" w:rsidRDefault="00750192" w:rsidP="005B40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3C50A7" w14:textId="77777777" w:rsidR="00921175" w:rsidRDefault="00921175" w:rsidP="00921175">
    <w:pPr>
      <w:pStyle w:val="Zpat"/>
      <w:jc w:val="center"/>
      <w:rPr>
        <w:rFonts w:ascii="Arial" w:hAnsi="Arial" w:cs="Arial"/>
        <w:sz w:val="16"/>
        <w:szCs w:val="16"/>
      </w:rPr>
    </w:pPr>
  </w:p>
  <w:p w14:paraId="43B50EC5" w14:textId="560F910C" w:rsidR="005B4058" w:rsidRDefault="00921175" w:rsidP="00921175">
    <w:pPr>
      <w:pStyle w:val="Zpat"/>
      <w:jc w:val="center"/>
    </w:pPr>
    <w:r>
      <w:rPr>
        <w:rFonts w:ascii="Arial" w:hAnsi="Arial" w:cs="Arial"/>
        <w:sz w:val="16"/>
        <w:szCs w:val="16"/>
      </w:rPr>
      <w:t>Místní akční plán pro ORP Jablunkov IV, reg. č.: CZ.02.02.XX/00/23_017/0008883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D8E044" w14:textId="77777777" w:rsidR="00750192" w:rsidRDefault="00750192" w:rsidP="005B4058">
      <w:pPr>
        <w:spacing w:after="0" w:line="240" w:lineRule="auto"/>
      </w:pPr>
      <w:r>
        <w:separator/>
      </w:r>
    </w:p>
  </w:footnote>
  <w:footnote w:type="continuationSeparator" w:id="0">
    <w:p w14:paraId="4B8A2949" w14:textId="77777777" w:rsidR="00750192" w:rsidRDefault="00750192" w:rsidP="005B40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522419" w14:textId="4C764FE1" w:rsidR="005B4058" w:rsidRDefault="00586C73">
    <w:pPr>
      <w:pStyle w:val="Zhlav"/>
    </w:pPr>
    <w:r>
      <w:rPr>
        <w:noProof/>
      </w:rPr>
      <w:drawing>
        <wp:anchor distT="0" distB="0" distL="0" distR="0" simplePos="0" relativeHeight="251659264" behindDoc="1" locked="0" layoutInCell="0" allowOverlap="1" wp14:anchorId="23DEDFDD" wp14:editId="3DAD5F43">
          <wp:simplePos x="0" y="0"/>
          <wp:positionH relativeFrom="column">
            <wp:posOffset>5683250</wp:posOffset>
          </wp:positionH>
          <wp:positionV relativeFrom="paragraph">
            <wp:posOffset>21199</wp:posOffset>
          </wp:positionV>
          <wp:extent cx="746760" cy="543560"/>
          <wp:effectExtent l="0" t="0" r="0" b="0"/>
          <wp:wrapNone/>
          <wp:docPr id="668228081" name="Obrázek 2" descr="Obsah obrázku černá, tm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ázek 2" descr="Obsah obrázku černá, tma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46760" cy="5435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7EB811EF" wp14:editId="068AC5F0">
          <wp:extent cx="3959860" cy="565150"/>
          <wp:effectExtent l="0" t="0" r="0" b="0"/>
          <wp:docPr id="1842107254" name="Obrázek 1" descr="Obsah obrázku text, Písmo, bílé, snímek obrazovky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ázek 1295583180" descr="Obsah obrázku text, Písmo, bílé, snímek obrazovky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3959860" cy="5651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01174"/>
    <w:multiLevelType w:val="hybridMultilevel"/>
    <w:tmpl w:val="D3608EA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0E7E43"/>
    <w:multiLevelType w:val="multilevel"/>
    <w:tmpl w:val="5FE65C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4E36DFE"/>
    <w:multiLevelType w:val="hybridMultilevel"/>
    <w:tmpl w:val="176278B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45110E"/>
    <w:multiLevelType w:val="multilevel"/>
    <w:tmpl w:val="014AD7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AB46FC7"/>
    <w:multiLevelType w:val="multilevel"/>
    <w:tmpl w:val="E72AE5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D554785"/>
    <w:multiLevelType w:val="multilevel"/>
    <w:tmpl w:val="03121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0D45F62"/>
    <w:multiLevelType w:val="multilevel"/>
    <w:tmpl w:val="03121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B8569D8"/>
    <w:multiLevelType w:val="multilevel"/>
    <w:tmpl w:val="B24698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59825340">
    <w:abstractNumId w:val="2"/>
  </w:num>
  <w:num w:numId="2" w16cid:durableId="1535846916">
    <w:abstractNumId w:val="0"/>
  </w:num>
  <w:num w:numId="3" w16cid:durableId="1624996575">
    <w:abstractNumId w:val="1"/>
  </w:num>
  <w:num w:numId="4" w16cid:durableId="145710796">
    <w:abstractNumId w:val="3"/>
  </w:num>
  <w:num w:numId="5" w16cid:durableId="719288336">
    <w:abstractNumId w:val="7"/>
  </w:num>
  <w:num w:numId="6" w16cid:durableId="139225614">
    <w:abstractNumId w:val="5"/>
  </w:num>
  <w:num w:numId="7" w16cid:durableId="26104255">
    <w:abstractNumId w:val="4"/>
  </w:num>
  <w:num w:numId="8" w16cid:durableId="197875910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D86"/>
    <w:rsid w:val="00042900"/>
    <w:rsid w:val="0005669F"/>
    <w:rsid w:val="000D0483"/>
    <w:rsid w:val="000F5834"/>
    <w:rsid w:val="00160FB7"/>
    <w:rsid w:val="003E27B1"/>
    <w:rsid w:val="004D40E7"/>
    <w:rsid w:val="00586C73"/>
    <w:rsid w:val="005B4058"/>
    <w:rsid w:val="00626AA2"/>
    <w:rsid w:val="00750192"/>
    <w:rsid w:val="007A6D86"/>
    <w:rsid w:val="00921175"/>
    <w:rsid w:val="009E4054"/>
    <w:rsid w:val="00AB5A82"/>
    <w:rsid w:val="00E32514"/>
    <w:rsid w:val="00ED4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3A5F74"/>
  <w15:docId w15:val="{4CCE6FFB-432A-4299-87AE-52FC56B8A1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26AA2"/>
  </w:style>
  <w:style w:type="paragraph" w:styleId="Nadpis1">
    <w:name w:val="heading 1"/>
    <w:basedOn w:val="Normln"/>
    <w:next w:val="Normln"/>
    <w:link w:val="Nadpis1Char"/>
    <w:uiPriority w:val="9"/>
    <w:qFormat/>
    <w:rsid w:val="007A6D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7A6D8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D048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7A6D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7A6D8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Odstavecseseznamem">
    <w:name w:val="List Paragraph"/>
    <w:basedOn w:val="Normln"/>
    <w:uiPriority w:val="34"/>
    <w:qFormat/>
    <w:rsid w:val="007A6D86"/>
    <w:pPr>
      <w:ind w:left="720"/>
      <w:contextualSpacing/>
    </w:pPr>
  </w:style>
  <w:style w:type="table" w:styleId="Mkatabulky">
    <w:name w:val="Table Grid"/>
    <w:basedOn w:val="Normlntabulka"/>
    <w:uiPriority w:val="59"/>
    <w:rsid w:val="000F583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Nadpis3Char">
    <w:name w:val="Nadpis 3 Char"/>
    <w:basedOn w:val="Standardnpsmoodstavce"/>
    <w:link w:val="Nadpis3"/>
    <w:uiPriority w:val="9"/>
    <w:semiHidden/>
    <w:rsid w:val="000D0483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ormlnweb">
    <w:name w:val="Normal (Web)"/>
    <w:basedOn w:val="Normln"/>
    <w:uiPriority w:val="99"/>
    <w:unhideWhenUsed/>
    <w:rsid w:val="000D04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0D0483"/>
    <w:rPr>
      <w:b/>
      <w:bCs/>
    </w:rPr>
  </w:style>
  <w:style w:type="paragraph" w:styleId="Zhlav">
    <w:name w:val="header"/>
    <w:basedOn w:val="Normln"/>
    <w:link w:val="ZhlavChar"/>
    <w:uiPriority w:val="99"/>
    <w:unhideWhenUsed/>
    <w:rsid w:val="005B40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B4058"/>
  </w:style>
  <w:style w:type="paragraph" w:styleId="Zpat">
    <w:name w:val="footer"/>
    <w:basedOn w:val="Normln"/>
    <w:link w:val="ZpatChar"/>
    <w:uiPriority w:val="99"/>
    <w:unhideWhenUsed/>
    <w:rsid w:val="005B40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qFormat/>
    <w:rsid w:val="005B405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199DAE56586FD4A801DFF173D3AEF7B" ma:contentTypeVersion="15" ma:contentTypeDescription="Vytvoří nový dokument" ma:contentTypeScope="" ma:versionID="a1b09169b86ca6c9a7d3d77255b276de">
  <xsd:schema xmlns:xsd="http://www.w3.org/2001/XMLSchema" xmlns:xs="http://www.w3.org/2001/XMLSchema" xmlns:p="http://schemas.microsoft.com/office/2006/metadata/properties" xmlns:ns2="cf4f97eb-5d28-49eb-8972-8f8a2972c649" xmlns:ns3="d832f99a-ec35-48f4-becb-5276efe12eb5" targetNamespace="http://schemas.microsoft.com/office/2006/metadata/properties" ma:root="true" ma:fieldsID="56bb4f6a1c63d643086a63c8f3c689b7" ns2:_="" ns3:_="">
    <xsd:import namespace="cf4f97eb-5d28-49eb-8972-8f8a2972c649"/>
    <xsd:import namespace="d832f99a-ec35-48f4-becb-5276efe12eb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4f97eb-5d28-49eb-8972-8f8a2972c64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Sloupec zachycení celé taxonomie" ma:hidden="true" ma:list="{73794e92-3874-48ba-b26f-9c635f075140}" ma:internalName="TaxCatchAll" ma:showField="CatchAllData" ma:web="cf4f97eb-5d28-49eb-8972-8f8a2972c64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32f99a-ec35-48f4-becb-5276efe12eb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Značky obrázků" ma:readOnly="false" ma:fieldId="{5cf76f15-5ced-4ddc-b409-7134ff3c332f}" ma:taxonomyMulti="true" ma:sspId="64b6c111-1938-4821-85f3-92cb4bcf78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832f99a-ec35-48f4-becb-5276efe12eb5">
      <Terms xmlns="http://schemas.microsoft.com/office/infopath/2007/PartnerControls"/>
    </lcf76f155ced4ddcb4097134ff3c332f>
    <TaxCatchAll xmlns="cf4f97eb-5d28-49eb-8972-8f8a2972c649" xsi:nil="true"/>
  </documentManagement>
</p:properties>
</file>

<file path=customXml/itemProps1.xml><?xml version="1.0" encoding="utf-8"?>
<ds:datastoreItem xmlns:ds="http://schemas.openxmlformats.org/officeDocument/2006/customXml" ds:itemID="{5E895222-754C-40D6-810F-B3DA85423FB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9B0CDE8-8484-4CC2-A775-2EE8B9E124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4f97eb-5d28-49eb-8972-8f8a2972c649"/>
    <ds:schemaRef ds:uri="d832f99a-ec35-48f4-becb-5276efe12eb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84C9982-39CE-4977-8FEB-D898880AA95F}">
  <ds:schemaRefs>
    <ds:schemaRef ds:uri="http://schemas.microsoft.com/office/2006/metadata/properties"/>
    <ds:schemaRef ds:uri="http://schemas.microsoft.com/office/infopath/2007/PartnerControls"/>
    <ds:schemaRef ds:uri="d832f99a-ec35-48f4-becb-5276efe12eb5"/>
    <ds:schemaRef ds:uri="cf4f97eb-5d28-49eb-8972-8f8a2972c64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292</Words>
  <Characters>1729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fbi</Company>
  <LinksUpToDate>false</LinksUpToDate>
  <CharactersWithSpaces>2017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skola</dc:creator>
  <cp:keywords/>
  <dc:description/>
  <cp:lastModifiedBy>Jana Stachurová</cp:lastModifiedBy>
  <cp:revision>6</cp:revision>
  <cp:lastPrinted>2014-09-29T08:59:00Z</cp:lastPrinted>
  <dcterms:created xsi:type="dcterms:W3CDTF">2026-01-14T18:23:00Z</dcterms:created>
  <dcterms:modified xsi:type="dcterms:W3CDTF">2026-01-21T13:12:00Z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0x010100D199DAE56586FD4A801DFF173D3AEF7B</vt:lpwstr>
  </property>
  <property fmtid="{D5CDD505-2E9C-101B-9397-08002B2CF9AE}" pid="3" name="MediaServiceImageTags">
    <vt:lpwstr/>
  </property>
</Properties>
</file>